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8679c9" w14:textId="98679c9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DF557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9F7BC9">
        <w:rPr>
          <w:rFonts w:ascii="Times New Roman" w:hAnsi="Times New Roman"/>
        </w:rPr>
        <w:t>20</w:t>
      </w:r>
      <w:r w:rsidR="004F3811">
        <w:rPr>
          <w:rFonts w:ascii="Times New Roman" w:hAnsi="Times New Roman"/>
        </w:rPr>
        <w:t xml:space="preserve">. </w:t>
      </w:r>
      <w:r w:rsidR="009F7BC9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</w:t>
      </w:r>
      <w:r w:rsidR="009F7BC9">
        <w:rPr>
          <w:rFonts w:ascii="Times New Roman" w:hAnsi="Times New Roman"/>
        </w:rPr>
        <w:t>2020</w:t>
      </w:r>
      <w:r w:rsidR="004F3811"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3B3171" w:rsidP="004F3811" w:rsidRDefault="004156A2">
      <w:pPr>
        <w:jc w:val="center"/>
        <w:rPr>
          <w:rFonts w:ascii="Times New Roman" w:hAnsi="Times New Roman"/>
          <w:b/>
        </w:rPr>
      </w:pPr>
      <w:r w:rsidRPr="004156A2">
        <w:rPr>
          <w:rFonts w:ascii="Times New Roman" w:hAnsi="Times New Roman"/>
          <w:b/>
        </w:rPr>
        <w:t>D.E.L.F. TOURS d.o.o. Žminj, Krculi, Galanti 11E, OIB: 48114895374</w:t>
      </w:r>
      <w:r w:rsidRPr="003B3171" w:rsidR="003B3171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9F7BC9">
        <w:rPr>
          <w:rFonts w:ascii="Times New Roman" w:hAnsi="Times New Roman"/>
        </w:rPr>
        <w:t>9,09</w:t>
      </w:r>
      <w:r w:rsidR="00E77E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F7BC9">
        <w:rPr>
          <w:rFonts w:ascii="Times New Roman" w:hAnsi="Times New Roman"/>
        </w:rPr>
        <w:t>Za predlagatelja – Željko Perčinlić, ŽDO u Puli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9F7BC9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Dužnik</w:t>
      </w:r>
      <w:r w:rsidR="006A68E9">
        <w:rPr>
          <w:rFonts w:ascii="Times New Roman" w:hAnsi="Times New Roman"/>
        </w:rPr>
        <w:t>.</w:t>
      </w:r>
      <w:r w:rsidR="004F3811"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F7BC9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9F7BC9">
        <w:rPr>
          <w:rFonts w:ascii="Times New Roman" w:hAnsi="Times New Roman"/>
        </w:rPr>
        <w:t xml:space="preserve">prosinca </w:t>
      </w:r>
      <w:r>
        <w:rPr>
          <w:rFonts w:ascii="Times New Roman" w:hAnsi="Times New Roman"/>
        </w:rPr>
        <w:t>201</w:t>
      </w:r>
      <w:r w:rsidR="009F7BC9">
        <w:rPr>
          <w:rFonts w:ascii="Times New Roman" w:hAnsi="Times New Roman"/>
        </w:rPr>
        <w:t>9</w:t>
      </w:r>
      <w:r>
        <w:rPr>
          <w:rFonts w:ascii="Times New Roman" w:hAnsi="Times New Roman"/>
        </w:rPr>
        <w:t>. godine, a sa oglasne ploče je skinuto po proteku 8 dana, pa se dostava smatra uredno obavljenom (istekom osmog dana od dana objave),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B8132E">
        <w:rPr>
          <w:rFonts w:ascii="Times New Roman" w:hAnsi="Times New Roman"/>
        </w:rPr>
        <w:t xml:space="preserve">Uvidom u spis utvrđeno je da je do dana održavanja ovog ročišta račun dužnika i dalje u blokadi, sve sukladno prijedlogu </w:t>
      </w:r>
      <w:r w:rsidR="009F7BC9">
        <w:rPr>
          <w:rFonts w:ascii="Times New Roman" w:hAnsi="Times New Roman"/>
        </w:rPr>
        <w:t>za otvaranje stečajnog postupka.</w:t>
      </w:r>
    </w:p>
    <w:p w:rsidR="009F7BC9" w:rsidP="001A18A5" w:rsidRDefault="009F7BC9">
      <w:pPr>
        <w:ind w:right="-288"/>
        <w:jc w:val="both"/>
        <w:rPr>
          <w:rFonts w:ascii="Times New Roman" w:hAnsi="Times New Roman"/>
        </w:rPr>
      </w:pPr>
    </w:p>
    <w:p w:rsidR="009F7BC9" w:rsidP="001A18A5" w:rsidRDefault="009F7BC9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Sud obavještava nazočnog predlagatelja da je neposredno prije održavanja ovog ročišta zz dužnika telefonski kontaktirao sud predlažeći da se današnje ročište odgodi na kraći rok jer je u tijeku poduzimanje radnji radi deblokade računa. Račun je blokiran od strane IKB d.d. i porezne uprave. navodi da je dug prema IKB riješen, no da IKB nije povukla blokadu do dana održavanja ovog ročišta te da je preostao za podmititi dug prema poreznoj u iznosu od 30.000,00 kn a sa kojim su u tijeku po njegovim riječima pregovori o načinu podmirenju duga. radi svega predlaže odgodu ročišta. </w:t>
      </w:r>
    </w:p>
    <w:p w:rsidR="009F7BC9" w:rsidP="001A18A5" w:rsidRDefault="009F7BC9">
      <w:pPr>
        <w:ind w:right="-288"/>
        <w:jc w:val="both"/>
        <w:rPr>
          <w:rFonts w:ascii="Times New Roman" w:hAnsi="Times New Roman"/>
        </w:rPr>
      </w:pPr>
    </w:p>
    <w:p w:rsidR="009F7BC9" w:rsidP="009F7BC9" w:rsidRDefault="009F7BC9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Pun. predlagatelja odluku prepušta sudu. </w:t>
      </w:r>
    </w:p>
    <w:p w:rsidR="009F7BC9" w:rsidP="001A18A5" w:rsidRDefault="009F7BC9">
      <w:pPr>
        <w:ind w:right="-288"/>
        <w:jc w:val="both"/>
        <w:rPr>
          <w:rFonts w:ascii="Times New Roman" w:hAnsi="Times New Roman"/>
        </w:rPr>
      </w:pPr>
    </w:p>
    <w:p w:rsidRPr="009F7BC9" w:rsidR="009F7BC9" w:rsidP="009F7BC9" w:rsidRDefault="009F7BC9">
      <w:pPr>
        <w:ind w:firstLine="708"/>
        <w:jc w:val="both"/>
        <w:rPr>
          <w:rFonts w:ascii="Times New Roman" w:hAnsi="Times New Roman"/>
        </w:rPr>
      </w:pPr>
      <w:r w:rsidRPr="009F7BC9">
        <w:rPr>
          <w:rFonts w:ascii="Times New Roman" w:hAnsi="Times New Roman"/>
        </w:rPr>
        <w:t xml:space="preserve">SUDAC </w:t>
      </w:r>
    </w:p>
    <w:p w:rsidRPr="009F7BC9" w:rsidR="009F7BC9" w:rsidRDefault="009F7BC9">
      <w:pPr>
        <w:jc w:val="both"/>
        <w:rPr>
          <w:rFonts w:ascii="Times New Roman" w:hAnsi="Times New Roman"/>
        </w:rPr>
      </w:pPr>
    </w:p>
    <w:p w:rsidRPr="009F7BC9" w:rsidR="009F7BC9" w:rsidRDefault="009F7BC9">
      <w:pPr>
        <w:jc w:val="center"/>
        <w:rPr>
          <w:rFonts w:ascii="Times New Roman" w:hAnsi="Times New Roman"/>
        </w:rPr>
      </w:pPr>
      <w:r w:rsidRPr="009F7BC9">
        <w:rPr>
          <w:rFonts w:ascii="Times New Roman" w:hAnsi="Times New Roman"/>
        </w:rPr>
        <w:t>RJEŠAVA</w:t>
      </w:r>
    </w:p>
    <w:p w:rsidRPr="009F7BC9" w:rsidR="009F7BC9" w:rsidRDefault="009F7BC9">
      <w:pPr>
        <w:rPr>
          <w:rFonts w:ascii="Times New Roman" w:hAnsi="Times New Roman"/>
        </w:rPr>
      </w:pPr>
    </w:p>
    <w:p w:rsidRPr="009F7BC9" w:rsidR="009F7BC9" w:rsidP="001A2D10" w:rsidRDefault="009F7BC9">
      <w:pPr>
        <w:rPr>
          <w:rFonts w:ascii="Times New Roman" w:hAnsi="Times New Roman"/>
        </w:rPr>
      </w:pPr>
    </w:p>
    <w:p w:rsidR="004F3811" w:rsidP="009F7BC9" w:rsidRDefault="009F7BC9">
      <w:pPr>
        <w:jc w:val="both"/>
        <w:rPr>
          <w:rFonts w:ascii="Times New Roman" w:hAnsi="Times New Roman"/>
        </w:rPr>
      </w:pPr>
      <w:r w:rsidRPr="009F7BC9">
        <w:rPr>
          <w:rFonts w:ascii="Times New Roman" w:hAnsi="Times New Roman"/>
        </w:rPr>
        <w:tab/>
        <w:t>Današnje ročište se odgađa te se istovremeno zakazuje iduće ročište za DAN 21. veljače 2020. u 9:00 SATI.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Dovršeno u </w:t>
      </w:r>
      <w:r w:rsidR="009F7BC9">
        <w:rPr>
          <w:rFonts w:ascii="Times New Roman" w:hAnsi="Times New Roman"/>
        </w:rPr>
        <w:t>9,16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9F7BC9" w:rsidRDefault="009F7BC9">
      <w:pPr>
        <w:tabs>
          <w:tab w:val="left" w:pos="748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29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F7BC9" w:rsidP="009F7BC9" w:rsidRDefault="009F7BC9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St-383/2019-9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9F7BC9">
      <w:rPr>
        <w:sz w:val="22"/>
        <w:szCs w:val="22"/>
      </w:rPr>
      <w:t>383/2019-9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1F3"/>
    <w:rsid w:val="00117DBA"/>
    <w:rsid w:val="00126C34"/>
    <w:rsid w:val="00146FFC"/>
    <w:rsid w:val="0016483A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4FAA"/>
    <w:rsid w:val="002B5CF4"/>
    <w:rsid w:val="003079B6"/>
    <w:rsid w:val="003313E8"/>
    <w:rsid w:val="00346DB4"/>
    <w:rsid w:val="00382C76"/>
    <w:rsid w:val="00395085"/>
    <w:rsid w:val="003B3171"/>
    <w:rsid w:val="003E49B3"/>
    <w:rsid w:val="004156A2"/>
    <w:rsid w:val="00442127"/>
    <w:rsid w:val="0046778E"/>
    <w:rsid w:val="00467ADF"/>
    <w:rsid w:val="00471E38"/>
    <w:rsid w:val="004D73AE"/>
    <w:rsid w:val="004E071D"/>
    <w:rsid w:val="004F3811"/>
    <w:rsid w:val="005406F8"/>
    <w:rsid w:val="00576B3E"/>
    <w:rsid w:val="00577572"/>
    <w:rsid w:val="005A3F55"/>
    <w:rsid w:val="005C49D9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A68E9"/>
    <w:rsid w:val="006D396B"/>
    <w:rsid w:val="006F6B63"/>
    <w:rsid w:val="00753A24"/>
    <w:rsid w:val="00762F0D"/>
    <w:rsid w:val="007F773B"/>
    <w:rsid w:val="008072B5"/>
    <w:rsid w:val="008145B5"/>
    <w:rsid w:val="0081659F"/>
    <w:rsid w:val="008357EF"/>
    <w:rsid w:val="008542EC"/>
    <w:rsid w:val="00874813"/>
    <w:rsid w:val="008936AA"/>
    <w:rsid w:val="00897136"/>
    <w:rsid w:val="008A3299"/>
    <w:rsid w:val="008B3034"/>
    <w:rsid w:val="008C0427"/>
    <w:rsid w:val="0091062F"/>
    <w:rsid w:val="00924A2B"/>
    <w:rsid w:val="0093737F"/>
    <w:rsid w:val="00937EFC"/>
    <w:rsid w:val="00940C4B"/>
    <w:rsid w:val="009628D9"/>
    <w:rsid w:val="00963B1D"/>
    <w:rsid w:val="009732C9"/>
    <w:rsid w:val="0097467C"/>
    <w:rsid w:val="009C512A"/>
    <w:rsid w:val="009F687B"/>
    <w:rsid w:val="009F7BC9"/>
    <w:rsid w:val="00A516CA"/>
    <w:rsid w:val="00A61E53"/>
    <w:rsid w:val="00A73FBB"/>
    <w:rsid w:val="00A830AE"/>
    <w:rsid w:val="00AB50C1"/>
    <w:rsid w:val="00AC33A7"/>
    <w:rsid w:val="00AC4095"/>
    <w:rsid w:val="00AE7D77"/>
    <w:rsid w:val="00B12902"/>
    <w:rsid w:val="00B200C4"/>
    <w:rsid w:val="00B45B26"/>
    <w:rsid w:val="00B46C27"/>
    <w:rsid w:val="00B8132E"/>
    <w:rsid w:val="00BD1C49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9CD"/>
    <w:rsid w:val="00CF7611"/>
    <w:rsid w:val="00D3740B"/>
    <w:rsid w:val="00D90727"/>
    <w:rsid w:val="00DF0331"/>
    <w:rsid w:val="00DF5575"/>
    <w:rsid w:val="00E3781E"/>
    <w:rsid w:val="00E51C1E"/>
    <w:rsid w:val="00E77E1E"/>
    <w:rsid w:val="00F14CA3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E8D9B8B-7315-4A60-965E-A07A7A772A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A32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329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329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329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329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siječnja 2020.</izvorni_sadrzaj>
    <derivirana_varijabla naziv="DomainObject.StvarniPocetakDatum_1">20. siječnja 2020.</derivirana_varijabla>
  </DomainObject.StvarniPocetakDatum>
  <DomainObject.StvarniZavrsetakDatum>
    <izvorni_sadrzaj>20. siječnja 2020.</izvorni_sadrzaj>
    <derivirana_varijabla naziv="DomainObject.StvarniZavrsetakDatum_1">20. siječnja 2020.</derivirana_varijabla>
  </DomainObject.StvarniZavrsetakDatum>
  <DomainObject.PlaniraniZavrsetakDatum>
    <izvorni_sadrzaj>20. siječnja 2020.</izvorni_sadrzaj>
    <derivirana_varijabla naziv="DomainObject.PlaniraniZavrsetakDatum_1">20. siječnja 2020.</derivirana_varijabla>
  </DomainObject.PlaniraniZavrsetakDatum>
  <DomainObject.PlaniraniPocetakDatum>
    <izvorni_sadrzaj>20. siječnja 2020.</izvorni_sadrzaj>
    <derivirana_varijabla naziv="DomainObject.PlaniraniPocetakDatum_1">20. siječnja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2020.</izvorni_sadrzaj>
    <derivirana_varijabla naziv="DomainObject.Zapisnik.DatumKreiranja_1">20.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St-383/2019-9</izvorni_sadrzaj>
    <derivirana_varijabla naziv="DomainObject.Zapisnik.Oznaka_1">St-383/2019-9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St-383/2019</izvorni_sadrzaj>
    <derivirana_varijabla naziv="DomainObject.Predmet.OznakaBroj_1">St-383/2019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D.E.L.F. TOURS d.o.o. KRCULI zastupanog po punomoćniku Erik Perković</izvorni_sadrzaj>
    <derivirana_varijabla naziv="DomainObject.Predmet.ProtustrankaFormated_1">  D.E.L.F. TOURS d.o.o. KRCULI zastupanog po punomoćniku Erik Perković</derivirana_varijabla>
  </DomainObject.Predmet.ProtustrankaFormated>
  <DomainObject.Predmet.ProtustrankaFormatedOIB>
    <izvorni_sadrzaj>  D.E.L.F. TOURS d.o.o. KRCULI, OIB 48114895374 zastupanog po punomoćniku Erik Perković</izvorni_sadrzaj>
    <derivirana_varijabla naziv="DomainObject.Predmet.ProtustrankaFormatedOIB_1">  D.E.L.F. TOURS d.o.o. KRCULI, OIB 48114895374 zastupanog po punomoćniku Erik Perković</derivirana_varijabla>
  </DomainObject.Predmet.ProtustrankaFormatedOIB>
  <DomainObject.Predmet.ProtustrankaFormatedWithAdress>
    <izvorni_sadrzaj> D.E.L.F. TOURS d.o.o. KRCULI, Krculi, Galanti 11E, 52341 Žminj zastupanog po punomoćniku Erik Perković</izvorni_sadrzaj>
    <derivirana_varijabla naziv="DomainObject.Predmet.ProtustrankaFormatedWithAdress_1"> D.E.L.F. TOURS d.o.o. KRCULI, Krculi, Galanti 11E, 52341 Žminj zastupanog po punomoćniku Erik Perković</derivirana_varijabla>
  </DomainObject.Predmet.ProtustrankaFormatedWithAdress>
  <DomainObject.Predmet.ProtustrankaFormatedWithAdressOIB>
    <izvorni_sadrzaj> D.E.L.F. TOURS d.o.o. KRCULI, OIB 48114895374, Krculi, Galanti 11E, 52341 Žminj zastupanog po punomoćniku Erik Perković</izvorni_sadrzaj>
    <derivirana_varijabla naziv="DomainObject.Predmet.ProtustrankaFormatedWithAdressOIB_1"> D.E.L.F. TOURS d.o.o. KRCULI, OIB 48114895374, Krculi, Galanti 11E, 52341 Žminj zastupanog po punomoćniku Erik Perković</derivirana_varijabla>
  </DomainObject.Predmet.ProtustrankaFormatedWithAdressOIB>
  <DomainObject.Predmet.ProtustrankaWithAdress>
    <izvorni_sadrzaj>D.E.L.F. TOURS d.o.o. KRCULI Krculi, Galanti 11E, 52341 Žminj</izvorni_sadrzaj>
    <derivirana_varijabla naziv="DomainObject.Predmet.ProtustrankaWithAdress_1">D.E.L.F. TOURS d.o.o. KRCULI Krculi, Galanti 11E, 52341 Žminj</derivirana_varijabla>
  </DomainObject.Predmet.ProtustrankaWithAdress>
  <DomainObject.Predmet.ProtustrankaWithAdressOIB>
    <izvorni_sadrzaj>D.E.L.F. TOURS d.o.o. KRCULI, OIB 48114895374, Krculi, Galanti 11E, 52341 Žminj</izvorni_sadrzaj>
    <derivirana_varijabla naziv="DomainObject.Predmet.ProtustrankaWithAdressOIB_1">D.E.L.F. TOURS d.o.o. KRCULI, OIB 48114895374, Krculi, Galanti 11E, 52341 Žminj</derivirana_varijabla>
  </DomainObject.Predmet.ProtustrankaWithAdressOIB>
  <DomainObject.Predmet.ProtustrankaNazivFormated>
    <izvorni_sadrzaj>D.E.L.F. TOURS d.o.o. KRCULI</izvorni_sadrzaj>
    <derivirana_varijabla naziv="DomainObject.Predmet.ProtustrankaNazivFormated_1">D.E.L.F. TOURS d.o.o. KRCULI</derivirana_varijabla>
  </DomainObject.Predmet.ProtustrankaNazivFormated>
  <DomainObject.Predmet.ProtustrankaNazivFormatedOIB>
    <izvorni_sadrzaj>D.E.L.F. TOURS d.o.o. KRCULI, OIB 48114895374</izvorni_sadrzaj>
    <derivirana_varijabla naziv="DomainObject.Predmet.ProtustrankaNazivFormatedOIB_1">D.E.L.F. TOURS d.o.o. KRCULI,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</izvorni_sadrzaj>
    <derivirana_varijabla naziv="DomainObject.Predmet.StrankaFormated_1">  REPUBLIKA HRVATSKA, Ministarstvo financija, Porezna uprava, Područni ured Pazin zastupanog po punomoćniku ŽDO PULA</derivirana_varijabla>
  </DomainObject.Predmet.StrankaFormated>
  <DomainObject.Predmet.StrankaFormatedOIB>
    <izvorni_sadrzaj>  REPUBLIKA HRVATSKA, Ministarstvo financija, Porezna uprava, Područni ured Pazin, OIB 52634238587 zastupanog po punomoćniku ŽDO PULA</izvorni_sadrzaj>
    <derivirana_varijabla naziv="DomainObject.Predmet.StrankaFormatedOIB_1">  REPUBLIKA HRVATSKA, Ministarstvo financija, Porezna uprava, Područni ured Pazin, OIB 52634238587 zastupanog po punomoćniku ŽDO PULA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ŽDO PULA</izvorni_sadrzaj>
    <derivirana_varijabla naziv="DomainObject.Predmet.StrankaFormatedWithAdress_1"> REPUBLIKA HRVATSKA, Ministarstvo financija, Porezna uprava, Područni ured Pazin,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Pazin, OIB 52634238587, M. B. Rašana 2/4, 52000 Pazin zastupanog po punomoćniku ŽDO PULA</izvorni_sadrzaj>
    <derivirana_varijabla naziv="DomainObject.Predmet.StrankaFormatedWithAdressOIB_1"> REPUBLIKA HRVATSKA, Ministarstvo financija, Porezna uprava, Područni ured Pazin,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52634238587, M. B. Rašana 2/4,52000 Pazin</izvorni_sadrzaj>
    <derivirana_varijabla naziv="DomainObject.Predmet.StrankaWithAdressOIB_1">REPUBLIKA HRVATSKA, Ministarstvo financija, Porezna uprava, Područni ured Pazin, OIB 52634238587,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75019.16</izvorni_sadrzaj>
    <derivirana_varijabla naziv="DomainObject.Predmet.TrenutnaVrijednost_1">75019.16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ŽDO PULA</item>
    </izvorni_sadrzaj>
    <derivirana_varijabla naziv="DomainObject.Predmet.StrankaListFormated_1">
      <item>REPUBLIKA HRVATSKA, Ministarstvo financija, Porezna uprava, Područni ured Pazin zastupanog po punomoćniku ŽDO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</item>
    </izvorni_sadrzaj>
    <derivirana_varijabla naziv="DomainObject.Predmet.StrankaListFormatedOIB_1">
      <item>REPUBLIKA HRVATSKA,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ŽDO PULA</item>
    </izvorni_sadrzaj>
    <derivirana_varijabla naziv="DomainObject.Predmet.StrankaListFormatedWithAdress_1">
      <item>REPUBLIKA HRVATSKA, Ministarstvo financija, Porezna uprava, Područni ured Pazin,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Pazin,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D.E.L.F. TOURS d.o.o. KRCULI zastupanog po punomoćniku Erik Perković</item>
    </izvorni_sadrzaj>
    <derivirana_varijabla naziv="DomainObject.Predmet.ProtuStrankaListFormated_1">
      <item>D.E.L.F. TOURS d.o.o. KRCULI zastupanog po punomoćniku Erik Perković</item>
    </derivirana_varijabla>
  </DomainObject.Predmet.ProtuStrankaListFormated>
  <DomainObject.Predmet.ProtuStrankaListFormatedOIB>
    <izvorni_sadrzaj>
      <item>D.E.L.F. TOURS d.o.o. KRCULI, OIB 48114895374 zastupanog po punomoćniku Erik Perković</item>
    </izvorni_sadrzaj>
    <derivirana_varijabla naziv="DomainObject.Predmet.ProtuStrankaListFormatedOIB_1">
      <item>D.E.L.F. TOURS d.o.o. KRCULI, OIB 48114895374 zastupanog po punomoćniku Erik Perković</item>
    </derivirana_varijabla>
  </DomainObject.Predmet.ProtuStrankaListFormatedOIB>
  <DomainObject.Predmet.ProtuStrankaListFormatedWithAdress>
    <izvorni_sadrzaj>
      <item>D.E.L.F. TOURS d.o.o. KRCULI, Krculi, Galanti 11E, 52341 Žminj zastupanog po punomoćniku Erik Perković</item>
    </izvorni_sadrzaj>
    <derivirana_varijabla naziv="DomainObject.Predmet.ProtuStrankaListFormatedWithAdress_1">
      <item>D.E.L.F. TOURS d.o.o. KRCULI, Krculi, Galanti 11E, 52341 Žminj zastupanog po punomoćniku Erik Perković</item>
    </derivirana_varijabla>
  </DomainObject.Predmet.ProtuStrankaListFormatedWithAdress>
  <DomainObject.Predmet.ProtuStrankaListFormatedWithAdressOIB>
    <izvorni_sadrzaj>
      <item>D.E.L.F. TOURS d.o.o. KRCULI, OIB 48114895374, Krculi, Galanti 11E, 52341 Žminj zastupanog po punomoćniku Erik Perković</item>
    </izvorni_sadrzaj>
    <derivirana_varijabla naziv="DomainObject.Predmet.ProtuStrankaListFormatedWithAdressOIB_1">
      <item>D.E.L.F. TOURS d.o.o. KRCULI, OIB 48114895374, Krculi, Galanti 11E, 52341 Žminj zastupanog po punomoćniku Erik Perković</item>
    </derivirana_varijabla>
  </DomainObject.Predmet.ProtuStrankaListFormatedWithAdressOIB>
  <DomainObject.Predmet.ProtuStrankaListNazivFormated>
    <izvorni_sadrzaj>
      <item>D.E.L.F. TOURS d.o.o. KRCULI</item>
    </izvorni_sadrzaj>
    <derivirana_varijabla naziv="DomainObject.Predmet.ProtuStrankaListNazivFormated_1">
      <item>D.E.L.F. TOURS d.o.o. KRCULI</item>
    </derivirana_varijabla>
  </DomainObject.Predmet.ProtuStrankaListNazivFormated>
  <DomainObject.Predmet.ProtuStrankaListNazivFormatedOIB>
    <izvorni_sadrzaj>
      <item>D.E.L.F. TOURS d.o.o. KRCULI, OIB 48114895374</item>
    </izvorni_sadrzaj>
    <derivirana_varijabla naziv="DomainObject.Predmet.ProtuStrankaListNazivFormatedOIB_1">
      <item>D.E.L.F. TOURS d.o.o. KRCULI, OIB 48114895374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Pazin</item>
      <item>Erik Perković punomoćnik sudionika u postupku D.E.L.F. TOURS d.o.o. KRCULI</item>
    </izvorni_sadrzaj>
    <derivirana_varijabla naziv="DomainObject.Predmet.OstaliListFormated_1">
      <item>ŽDO PULA punomoćnik sudionika u postupku REPUBLIKA HRVATSKA, Ministarstvo financija, Porezna uprava, Područni ured Pazin</item>
      <item>Erik Perković punomoćnik sudionika u postupku D.E.L.F. TOURS d.o.o. KRCULI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Pazin</item>
      <item>Erik Perković, OIB 34891620146 punomoćnik sudionika u postupku D.E.L.F. TOURS d.o.o. KRCULI</item>
    </izvorni_sadrzaj>
    <derivirana_varijabla naziv="DomainObject.Predmet.OstaliListFormatedOIB_1">
      <item>ŽDO PULA, OIB 93993757343 punomoćnik sudionika u postupku REPUBLIKA HRVATSKA, Ministarstvo financija, Porezna uprava, Područni ured Pazin</item>
      <item>Erik Perković, OIB 34891620146 punomoćnik sudionika u postupku D.E.L.F. TOURS d.o.o. KRCULI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Pazin</item>
      <item>Erik Perković, GALANTI 11 E (ranije: KRCULI, GALANTI, 0 BB), 52341 Krculi punomoćnik sudionika u postupku D.E.L.F. TOURS d.o.o. KRCULI</item>
    </izvorni_sadrzaj>
    <derivirana_varijabla naziv="DomainObject.Predmet.OstaliListFormatedWithAdress_1">
      <item>ŽDO PULA, Rovinjska 2a, 52100 Pula punomoćnik sudionika u postupku REPUBLIKA HRVATSKA, Ministarstvo financija, Porezna uprava, Područni ured Pazin</item>
      <item>Erik Perković, GALANTI 11 E (ranije: KRCULI, GALANTI, 0 BB), 52341 Krculi punomoćnik sudionika u postupku D.E.L.F. TOURS d.o.o. KRCULI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Pazin</item>
      <item>Erik Perković, OIB 34891620146, GALANTI 11 E (ranije: KRCULI, GALANTI, 0 BB), 52341 Krculi punomoćnik sudionika u postupku D.E.L.F. TOURS d.o.o. KRCULI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Pazin</item>
      <item>Erik Perković, OIB 34891620146, GALANTI 11 E (ranije: KRCULI, GALANTI, 0 BB), 52341 Krculi punomoćnik sudionika u postupku D.E.L.F. TOURS d.o.o. KRCULI</item>
    </derivirana_varijabla>
  </DomainObject.Predmet.OstaliListFormatedWithAdressOIB>
  <DomainObject.Predmet.OstaliListNazivFormated>
    <izvorni_sadrzaj>
      <item>ŽDO PULA</item>
      <item>Erik Perković</item>
    </izvorni_sadrzaj>
    <derivirana_varijabla naziv="DomainObject.Predmet.OstaliListNazivFormated_1">
      <item>ŽDO PULA</item>
      <item>Erik Perković</item>
    </derivirana_varijabla>
  </DomainObject.Predmet.OstaliListNazivFormated>
  <DomainObject.Predmet.OstaliListNazivFormatedOIB>
    <izvorni_sadrzaj>
      <item>ŽDO PULA, OIB 93993757343</item>
      <item>Erik Perković, OIB 34891620146</item>
    </izvorni_sadrzaj>
    <derivirana_varijabla naziv="DomainObject.Predmet.OstaliListNazivFormatedOIB_1">
      <item>ŽDO PULA, OIB 93993757343</item>
      <item>Erik Perković, OIB 34891620146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2020.</izvorni_sadrzaj>
    <derivirana_varijabla naziv="DomainObject.Datum_1">20. siječnja 2020.</derivirana_varijabla>
  </DomainObject.Datum>
  <DomainObject.PoslovniBrojDokumenta>
    <izvorni_sadrzaj>St-383/2019-9</izvorni_sadrzaj>
    <derivirana_varijabla naziv="DomainObject.PoslovniBrojDokumenta_1">St-383/2019-9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D.E.L.F. TOURS d.o.o. KRCULI</izvorni_sadrzaj>
    <derivirana_varijabla naziv="DomainObject.Predmet.ProtustrankaIDrugi_1">D.E.L.F. TOURS d.o.o. KRCULI</derivirana_varijabla>
  </DomainObject.Predmet.ProtustrankaIDrugi>
  <DomainObject.Predmet.StrankaIDrugiAdressOIB>
    <izvorni_sadrzaj>REPUBLIKA HRVATSKA, Ministarstvo financija, Porezna uprava, Područni ured Pazin, OIB 52634238587, M. B. Rašana 2/4, 52000 Pazin</izvorni_sadrzaj>
    <derivirana_varijabla naziv="DomainObject.Predmet.StrankaIDrugiAdressOIB_1">REPUBLIKA HRVATSKA, Ministarstvo financija, Porezna uprava, Područni ured Pazin, OIB 52634238587, M. B. Rašana 2/4, 52000 Pazin</derivirana_varijabla>
  </DomainObject.Predmet.StrankaIDrugiAdressOIB>
  <DomainObject.Predmet.ProtustrankaIDrugiAdressOIB>
    <izvorni_sadrzaj>D.E.L.F. TOURS d.o.o. KRCULI, OIB 48114895374, Krculi, Galanti 11E, 52341 Žminj</izvorni_sadrzaj>
    <derivirana_varijabla naziv="DomainObject.Predmet.ProtustrankaIDrugiAdressOIB_1">D.E.L.F. TOURS d.o.o. KRCULI,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D.E.L.F. TOURS d.o.o. KRCULI</item>
      <item>REPUBLIKA HRVATSKA, Ministarstvo financija, Porezna uprava, Područni ured Pazin</item>
      <item>ŽDO PULA</item>
      <item>Erik Perković</item>
    </izvorni_sadrzaj>
    <derivirana_varijabla naziv="DomainObject.Predmet.SudioniciListNaziv_1">
      <item>D.E.L.F. TOURS d.o.o. KRCULI</item>
      <item>REPUBLIKA HRVATSKA, Ministarstvo financija, Porezna uprava, Područni ured Pazin</item>
      <item>ŽDO PULA</item>
      <item>Erik Perković</item>
    </derivirana_varijabla>
  </DomainObject.Predmet.SudioniciListNaziv>
  <DomainObject.Predmet.SudioniciListAdressOIB>
    <izvorni_sadrzaj>
      <item>D.E.L.F. TOURS d.o.o. KRCULI, OIB 48114895374, Krculi, Galanti 11E,52341 Žminj</item>
      <item>REPUBLIKA HRVATSKA, Ministarstvo financija, Porezna uprava, Područni ured Pazin, OIB 52634238587, M. B. Rašana 2/4,52000 Pazin</item>
      <item>ŽDO PULA, OIB 93993757343, Rovinjska 2a,52100 Pula</item>
      <item>Erik Perković, OIB 34891620146, GALANTI 11 E (ranije: KRCULI, GALANTI, 0 BB),52341 Krculi</item>
    </izvorni_sadrzaj>
    <derivirana_varijabla naziv="DomainObject.Predmet.SudioniciListAdressOIB_1">
      <item>D.E.L.F. TOURS d.o.o. KRCULI, OIB 48114895374, Krculi, Galanti 11E,52341 Žminj</item>
      <item>REPUBLIKA HRVATSKA, Ministarstvo financija, Porezna uprava, Područni ured Pazin, OIB 52634238587, M. B. Rašana 2/4,52000 Pazin</item>
      <item>ŽDO PULA, OIB 93993757343, Rovinjska 2a,52100 Pula</item>
      <item>Erik Perković, OIB 34891620146,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48114895374</item>
      <item>, OIB 52634238587</item>
      <item>, OIB 93993757343</item>
      <item>, OIB 34891620146</item>
    </izvorni_sadrzaj>
    <derivirana_varijabla naziv="DomainObject.Predmet.SudioniciListNazivOIB_1">
      <item>, OIB 48114895374</item>
      <item>, OIB 52634238587</item>
      <item>, OIB 93993757343</item>
      <item>, OIB 34891620146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2019.</izvorni_sadrzaj>
    <derivirana_varijabla naziv="DomainObject.Predmet.DatumPocetkaProcesa_1">8.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86372-6284-43F6-ADAC-58E251E2993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307</properties:Words>
  <properties:Characters>1672</properties:Characters>
  <properties:Lines>65</properties:Lines>
  <properties:Paragraphs>27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2048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2020-01-20T08:09:00Z</dcterms:created>
  <dc:creator>epincin</dc:creator>
  <cp:lastModifiedBy>Sanja Prodan</cp:lastModifiedBy>
  <cp:lastPrinted>2015-12-17T09:17:00Z</cp:lastPrinted>
  <dcterms:modified xmlns:xsi="http://www.w3.org/2001/XMLSchema-instance" xsi:type="dcterms:W3CDTF">2020-01-20T09:05:00Z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St-383/2019-9 / Zapisnik - Ročište radi rasprave o uvjetima za otvaranje steč. post. (St-383-2019-9 D.E.L.F. TOURS 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